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C8" w:rsidRDefault="00667A14" w:rsidP="001403B4">
      <w:pPr>
        <w:spacing w:after="0" w:line="240" w:lineRule="auto"/>
        <w:jc w:val="center"/>
      </w:pPr>
    </w:p>
    <w:p w:rsidR="00D737B6" w:rsidRPr="00CF2C8C" w:rsidRDefault="001403B4" w:rsidP="001403B4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CF2C8C">
        <w:rPr>
          <w:rFonts w:cstheme="minorHAnsi"/>
          <w:sz w:val="28"/>
          <w:szCs w:val="28"/>
        </w:rPr>
        <w:t>The USA Patriot Act and the USA Freedom Act</w:t>
      </w:r>
    </w:p>
    <w:p w:rsidR="001403B4" w:rsidRPr="00CF2C8C" w:rsidRDefault="001403B4" w:rsidP="001403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6"/>
          <w:szCs w:val="16"/>
        </w:rPr>
      </w:pPr>
      <w:r w:rsidRPr="00CF2C8C">
        <w:rPr>
          <w:rFonts w:cstheme="minorHAnsi"/>
          <w:color w:val="000000"/>
          <w:sz w:val="16"/>
          <w:szCs w:val="16"/>
        </w:rPr>
        <w:t>(</w:t>
      </w:r>
      <w:proofErr w:type="spellStart"/>
      <w:r w:rsidRPr="00CF2C8C">
        <w:rPr>
          <w:rFonts w:cstheme="minorHAnsi"/>
          <w:color w:val="000000"/>
          <w:sz w:val="16"/>
          <w:szCs w:val="16"/>
        </w:rPr>
        <w:t>Krutz</w:t>
      </w:r>
      <w:proofErr w:type="spellEnd"/>
      <w:r w:rsidRPr="00CF2C8C">
        <w:rPr>
          <w:rFonts w:cstheme="minorHAnsi"/>
          <w:color w:val="000000"/>
          <w:sz w:val="16"/>
          <w:szCs w:val="16"/>
        </w:rPr>
        <w:t xml:space="preserve">, Glen.   </w:t>
      </w:r>
      <w:r w:rsidRPr="00CF2C8C">
        <w:rPr>
          <w:rFonts w:cstheme="minorHAnsi"/>
          <w:i/>
          <w:color w:val="000000"/>
          <w:sz w:val="16"/>
          <w:szCs w:val="16"/>
        </w:rPr>
        <w:t xml:space="preserve">American Government.  </w:t>
      </w:r>
      <w:r w:rsidRPr="00CF2C8C">
        <w:rPr>
          <w:rFonts w:cstheme="minorHAnsi"/>
          <w:color w:val="000000"/>
          <w:sz w:val="16"/>
          <w:szCs w:val="16"/>
        </w:rPr>
        <w:t>University of Oklahoma, 2016</w:t>
      </w:r>
    </w:p>
    <w:p w:rsidR="001403B4" w:rsidRPr="00CF2C8C" w:rsidRDefault="001403B4" w:rsidP="001403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6"/>
          <w:szCs w:val="16"/>
        </w:rPr>
      </w:pPr>
      <w:r w:rsidRPr="00CF2C8C">
        <w:rPr>
          <w:rFonts w:cstheme="minorHAnsi"/>
          <w:color w:val="000000"/>
          <w:sz w:val="16"/>
          <w:szCs w:val="16"/>
        </w:rPr>
        <w:t xml:space="preserve">This </w:t>
      </w:r>
      <w:proofErr w:type="spellStart"/>
      <w:r w:rsidRPr="00CF2C8C">
        <w:rPr>
          <w:rFonts w:cstheme="minorHAnsi"/>
          <w:color w:val="000000"/>
          <w:sz w:val="16"/>
          <w:szCs w:val="16"/>
        </w:rPr>
        <w:t>OpenStax</w:t>
      </w:r>
      <w:proofErr w:type="spellEnd"/>
      <w:r w:rsidRPr="00CF2C8C">
        <w:rPr>
          <w:rFonts w:cstheme="minorHAnsi"/>
          <w:color w:val="000000"/>
          <w:sz w:val="16"/>
          <w:szCs w:val="16"/>
        </w:rPr>
        <w:t xml:space="preserve"> book is available for free at http://cnx.org/content/col11995/1.15</w:t>
      </w:r>
    </w:p>
    <w:p w:rsidR="001403B4" w:rsidRPr="00CF2C8C" w:rsidRDefault="00CF2C8C" w:rsidP="001403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6"/>
          <w:szCs w:val="16"/>
        </w:rPr>
      </w:pPr>
      <w:proofErr w:type="gramStart"/>
      <w:r>
        <w:rPr>
          <w:rFonts w:cstheme="minorHAnsi"/>
          <w:color w:val="000000"/>
          <w:sz w:val="16"/>
          <w:szCs w:val="16"/>
        </w:rPr>
        <w:t>a</w:t>
      </w:r>
      <w:r w:rsidR="001403B4" w:rsidRPr="00CF2C8C">
        <w:rPr>
          <w:rFonts w:cstheme="minorHAnsi"/>
          <w:color w:val="000000"/>
          <w:sz w:val="16"/>
          <w:szCs w:val="16"/>
        </w:rPr>
        <w:t>nd</w:t>
      </w:r>
      <w:proofErr w:type="gramEnd"/>
    </w:p>
    <w:p w:rsidR="001403B4" w:rsidRPr="00CF2C8C" w:rsidRDefault="001403B4" w:rsidP="001403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3"/>
          <w:szCs w:val="23"/>
        </w:rPr>
      </w:pPr>
      <w:r w:rsidRPr="00CF2C8C">
        <w:rPr>
          <w:rFonts w:cstheme="minorHAnsi"/>
          <w:color w:val="000000"/>
          <w:sz w:val="16"/>
          <w:szCs w:val="16"/>
        </w:rPr>
        <w:t>https://www.washingtonpost.com - Modified</w:t>
      </w:r>
      <w:r w:rsidRPr="00CF2C8C">
        <w:rPr>
          <w:rFonts w:cstheme="minorHAnsi"/>
          <w:color w:val="000000"/>
          <w:sz w:val="23"/>
          <w:szCs w:val="23"/>
        </w:rPr>
        <w:t>)</w:t>
      </w:r>
    </w:p>
    <w:p w:rsidR="001403B4" w:rsidRPr="00CF2C8C" w:rsidRDefault="001403B4" w:rsidP="001403B4">
      <w:pPr>
        <w:spacing w:after="0" w:line="240" w:lineRule="auto"/>
        <w:jc w:val="center"/>
        <w:rPr>
          <w:rFonts w:cstheme="minorHAnsi"/>
          <w:sz w:val="23"/>
          <w:szCs w:val="23"/>
        </w:rPr>
      </w:pPr>
    </w:p>
    <w:p w:rsidR="00436A7C" w:rsidRPr="00CF2C8C" w:rsidRDefault="00D737B6" w:rsidP="001403B4">
      <w:pPr>
        <w:spacing w:after="0" w:line="240" w:lineRule="auto"/>
        <w:rPr>
          <w:rFonts w:cstheme="minorHAnsi"/>
          <w:sz w:val="23"/>
          <w:szCs w:val="23"/>
        </w:rPr>
      </w:pPr>
      <w:r w:rsidRPr="00CF2C8C">
        <w:rPr>
          <w:rFonts w:cstheme="minorHAnsi"/>
          <w:sz w:val="23"/>
          <w:szCs w:val="23"/>
        </w:rPr>
        <w:t>In the United States, many advocates of civil liberties are concerned that laws such as the USA PATRIOT</w:t>
      </w:r>
      <w:r w:rsidR="001403B4" w:rsidRPr="00CF2C8C">
        <w:rPr>
          <w:rFonts w:cstheme="minorHAnsi"/>
          <w:sz w:val="23"/>
          <w:szCs w:val="23"/>
        </w:rPr>
        <w:t xml:space="preserve"> </w:t>
      </w:r>
      <w:r w:rsidRPr="00CF2C8C">
        <w:rPr>
          <w:rFonts w:cstheme="minorHAnsi"/>
          <w:sz w:val="23"/>
          <w:szCs w:val="23"/>
        </w:rPr>
        <w:t>Act (i.e., Uniting and Strengthening America</w:t>
      </w:r>
      <w:r w:rsidR="001403B4" w:rsidRPr="00CF2C8C">
        <w:rPr>
          <w:rFonts w:cstheme="minorHAnsi"/>
          <w:sz w:val="23"/>
          <w:szCs w:val="23"/>
        </w:rPr>
        <w:t xml:space="preserve"> by Providing Appropriate Tools Required to Intercept and </w:t>
      </w:r>
      <w:r w:rsidRPr="00CF2C8C">
        <w:rPr>
          <w:rFonts w:cstheme="minorHAnsi"/>
          <w:sz w:val="23"/>
          <w:szCs w:val="23"/>
        </w:rPr>
        <w:t>Obstruct Terrorism Act), passed weeks after the 9/11 attacks in 2001, ha</w:t>
      </w:r>
      <w:r w:rsidR="001403B4" w:rsidRPr="00CF2C8C">
        <w:rPr>
          <w:rFonts w:cstheme="minorHAnsi"/>
          <w:sz w:val="23"/>
          <w:szCs w:val="23"/>
        </w:rPr>
        <w:t xml:space="preserve">ve given the federal government </w:t>
      </w:r>
      <w:r w:rsidRPr="00CF2C8C">
        <w:rPr>
          <w:rFonts w:cstheme="minorHAnsi"/>
          <w:sz w:val="23"/>
          <w:szCs w:val="23"/>
        </w:rPr>
        <w:t>too much power by making it eas</w:t>
      </w:r>
      <w:bookmarkStart w:id="0" w:name="_GoBack"/>
      <w:bookmarkEnd w:id="0"/>
      <w:r w:rsidRPr="00CF2C8C">
        <w:rPr>
          <w:rFonts w:cstheme="minorHAnsi"/>
          <w:sz w:val="23"/>
          <w:szCs w:val="23"/>
        </w:rPr>
        <w:t>y for officials to seek and obtain search</w:t>
      </w:r>
      <w:r w:rsidR="00CF2C8C">
        <w:rPr>
          <w:rFonts w:cstheme="minorHAnsi"/>
          <w:sz w:val="23"/>
          <w:szCs w:val="23"/>
        </w:rPr>
        <w:t xml:space="preserve"> </w:t>
      </w:r>
      <w:r w:rsidR="001403B4" w:rsidRPr="00CF2C8C">
        <w:rPr>
          <w:rFonts w:cstheme="minorHAnsi"/>
          <w:sz w:val="23"/>
          <w:szCs w:val="23"/>
        </w:rPr>
        <w:t xml:space="preserve">warrants or, in some cases, to </w:t>
      </w:r>
      <w:r w:rsidRPr="00CF2C8C">
        <w:rPr>
          <w:rFonts w:cstheme="minorHAnsi"/>
          <w:sz w:val="23"/>
          <w:szCs w:val="23"/>
        </w:rPr>
        <w:t>bypass warrant requirements altogether.</w:t>
      </w:r>
      <w:r w:rsidR="001403B4" w:rsidRPr="00CF2C8C">
        <w:rPr>
          <w:rFonts w:cstheme="minorHAnsi"/>
          <w:sz w:val="23"/>
          <w:szCs w:val="23"/>
        </w:rPr>
        <w:t xml:space="preserve">  </w:t>
      </w:r>
      <w:r w:rsidR="00CF2C8C">
        <w:rPr>
          <w:rFonts w:cstheme="minorHAnsi"/>
          <w:sz w:val="23"/>
          <w:szCs w:val="23"/>
        </w:rPr>
        <w:t xml:space="preserve">One particularly </w:t>
      </w:r>
      <w:r w:rsidR="00394D69" w:rsidRPr="00CF2C8C">
        <w:rPr>
          <w:rFonts w:cstheme="minorHAnsi"/>
          <w:sz w:val="23"/>
          <w:szCs w:val="23"/>
        </w:rPr>
        <w:t>controversi</w:t>
      </w:r>
      <w:r w:rsidR="00D11F87">
        <w:rPr>
          <w:rFonts w:cstheme="minorHAnsi"/>
          <w:sz w:val="23"/>
          <w:szCs w:val="23"/>
        </w:rPr>
        <w:t>al aspect of the Patriot Act is</w:t>
      </w:r>
      <w:r w:rsidR="00394D69" w:rsidRPr="00CF2C8C">
        <w:rPr>
          <w:rFonts w:cstheme="minorHAnsi"/>
          <w:sz w:val="23"/>
          <w:szCs w:val="23"/>
        </w:rPr>
        <w:t xml:space="preserve"> that it allowed </w:t>
      </w:r>
      <w:r w:rsidR="00D11F87">
        <w:rPr>
          <w:rFonts w:cstheme="minorHAnsi"/>
          <w:sz w:val="23"/>
          <w:szCs w:val="23"/>
        </w:rPr>
        <w:t xml:space="preserve">for </w:t>
      </w:r>
      <w:r w:rsidR="00394D69" w:rsidRPr="00CF2C8C">
        <w:rPr>
          <w:rFonts w:cstheme="minorHAnsi"/>
          <w:sz w:val="23"/>
          <w:szCs w:val="23"/>
        </w:rPr>
        <w:t xml:space="preserve">the bulk collection of Americans cell phone metadata, data that includes the dates and durations of phone calls and logs of call times, but not </w:t>
      </w:r>
      <w:r w:rsidR="00E60480">
        <w:rPr>
          <w:rFonts w:cstheme="minorHAnsi"/>
          <w:sz w:val="23"/>
          <w:szCs w:val="23"/>
        </w:rPr>
        <w:t xml:space="preserve">the </w:t>
      </w:r>
      <w:r w:rsidR="00394D69" w:rsidRPr="00CF2C8C">
        <w:rPr>
          <w:rFonts w:cstheme="minorHAnsi"/>
          <w:sz w:val="23"/>
          <w:szCs w:val="23"/>
        </w:rPr>
        <w:t xml:space="preserve">content.  </w:t>
      </w:r>
      <w:r w:rsidR="00394D69" w:rsidRPr="00CF2C8C">
        <w:rPr>
          <w:rFonts w:cstheme="minorHAnsi"/>
          <w:color w:val="111111"/>
          <w:sz w:val="23"/>
          <w:szCs w:val="23"/>
        </w:rPr>
        <w:t xml:space="preserve">The government argued these records were needed in the event that some of them might one day </w:t>
      </w:r>
      <w:r w:rsidR="00E60480">
        <w:rPr>
          <w:rFonts w:cstheme="minorHAnsi"/>
          <w:color w:val="111111"/>
          <w:sz w:val="23"/>
          <w:szCs w:val="23"/>
        </w:rPr>
        <w:t>be useful in preventing</w:t>
      </w:r>
      <w:r w:rsidR="00394D69" w:rsidRPr="00CF2C8C">
        <w:rPr>
          <w:rFonts w:cstheme="minorHAnsi"/>
          <w:color w:val="111111"/>
          <w:sz w:val="23"/>
          <w:szCs w:val="23"/>
        </w:rPr>
        <w:t xml:space="preserve"> a terrorist plot.  In 2015, the National Security Agency ended its bulk collection of data under the Patriot Act.  </w:t>
      </w:r>
      <w:r w:rsidR="00436A7C" w:rsidRPr="00CF2C8C">
        <w:rPr>
          <w:rFonts w:cstheme="minorHAnsi"/>
          <w:color w:val="111111"/>
          <w:sz w:val="23"/>
          <w:szCs w:val="23"/>
        </w:rPr>
        <w:t>The halt was ordered by Congress</w:t>
      </w:r>
      <w:r w:rsidR="00394D69" w:rsidRPr="00CF2C8C">
        <w:rPr>
          <w:rFonts w:cstheme="minorHAnsi"/>
          <w:color w:val="111111"/>
          <w:sz w:val="23"/>
          <w:szCs w:val="23"/>
        </w:rPr>
        <w:t xml:space="preserve"> in June of that </w:t>
      </w:r>
      <w:r w:rsidR="00EF742D" w:rsidRPr="00CF2C8C">
        <w:rPr>
          <w:rFonts w:cstheme="minorHAnsi"/>
          <w:color w:val="111111"/>
          <w:sz w:val="23"/>
          <w:szCs w:val="23"/>
        </w:rPr>
        <w:t xml:space="preserve">year </w:t>
      </w:r>
      <w:r w:rsidR="00394D69" w:rsidRPr="00CF2C8C">
        <w:rPr>
          <w:rFonts w:cstheme="minorHAnsi"/>
          <w:color w:val="111111"/>
          <w:sz w:val="23"/>
          <w:szCs w:val="23"/>
        </w:rPr>
        <w:t>when it p</w:t>
      </w:r>
      <w:r w:rsidR="00436A7C" w:rsidRPr="00CF2C8C">
        <w:rPr>
          <w:rFonts w:cstheme="minorHAnsi"/>
          <w:color w:val="111111"/>
          <w:sz w:val="23"/>
          <w:szCs w:val="23"/>
        </w:rPr>
        <w:t>asse</w:t>
      </w:r>
      <w:r w:rsidR="00E60480">
        <w:rPr>
          <w:rFonts w:cstheme="minorHAnsi"/>
          <w:color w:val="111111"/>
          <w:sz w:val="23"/>
          <w:szCs w:val="23"/>
        </w:rPr>
        <w:t>d the USA Freedom Act to ban</w:t>
      </w:r>
      <w:r w:rsidR="00436A7C" w:rsidRPr="00CF2C8C">
        <w:rPr>
          <w:rFonts w:cstheme="minorHAnsi"/>
          <w:color w:val="111111"/>
          <w:sz w:val="23"/>
          <w:szCs w:val="23"/>
        </w:rPr>
        <w:t xml:space="preserve"> </w:t>
      </w:r>
      <w:r w:rsidR="00EF742D" w:rsidRPr="00CF2C8C">
        <w:rPr>
          <w:rFonts w:cstheme="minorHAnsi"/>
          <w:color w:val="111111"/>
          <w:sz w:val="23"/>
          <w:szCs w:val="23"/>
        </w:rPr>
        <w:t xml:space="preserve">metadata collection.  </w:t>
      </w:r>
      <w:r w:rsidR="00436A7C" w:rsidRPr="00CF2C8C">
        <w:rPr>
          <w:rFonts w:cstheme="minorHAnsi"/>
          <w:sz w:val="23"/>
          <w:szCs w:val="23"/>
        </w:rPr>
        <w:t>Under the new law, the NSA must obtain a court order to receive records about phone numbers suspected of belonging to terrorist suspects</w:t>
      </w:r>
      <w:r w:rsidR="00394D69" w:rsidRPr="00CF2C8C">
        <w:rPr>
          <w:rFonts w:cstheme="minorHAnsi"/>
          <w:sz w:val="23"/>
          <w:szCs w:val="23"/>
        </w:rPr>
        <w:t>.</w:t>
      </w:r>
    </w:p>
    <w:sectPr w:rsidR="00436A7C" w:rsidRPr="00CF2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B6"/>
    <w:rsid w:val="001403B4"/>
    <w:rsid w:val="00394D69"/>
    <w:rsid w:val="00436A7C"/>
    <w:rsid w:val="00667A14"/>
    <w:rsid w:val="006D7B16"/>
    <w:rsid w:val="00AD7F38"/>
    <w:rsid w:val="00C65FC3"/>
    <w:rsid w:val="00CF2C8C"/>
    <w:rsid w:val="00D11F87"/>
    <w:rsid w:val="00D737B6"/>
    <w:rsid w:val="00E60480"/>
    <w:rsid w:val="00E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CB742-8C11-42FD-82A9-5623BBE1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Berkley School District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Petrous</dc:creator>
  <cp:keywords/>
  <dc:description/>
  <cp:lastModifiedBy>Gordon Petrous</cp:lastModifiedBy>
  <cp:revision>2</cp:revision>
  <cp:lastPrinted>2019-11-26T17:27:00Z</cp:lastPrinted>
  <dcterms:created xsi:type="dcterms:W3CDTF">2019-11-26T17:31:00Z</dcterms:created>
  <dcterms:modified xsi:type="dcterms:W3CDTF">2019-11-26T17:31:00Z</dcterms:modified>
</cp:coreProperties>
</file>